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7ECF3" w14:textId="5A223A85" w:rsidR="003F65DC" w:rsidRPr="003F65DC" w:rsidRDefault="003F65DC" w:rsidP="003F65DC">
      <w:pPr>
        <w:jc w:val="center"/>
        <w:rPr>
          <w:b/>
          <w:bCs/>
        </w:rPr>
      </w:pPr>
      <w:r w:rsidRPr="003F65DC">
        <w:rPr>
          <w:b/>
          <w:bCs/>
        </w:rPr>
        <w:t>Fire Safety Statement:</w:t>
      </w:r>
    </w:p>
    <w:p w14:paraId="6061E195" w14:textId="77777777" w:rsidR="003F65DC" w:rsidRDefault="003F65DC">
      <w:r w:rsidRPr="003F65DC">
        <w:t xml:space="preserve"> Young Munster RFC have put in place arrangements to meet their responsibilities regarding fire safety. </w:t>
      </w:r>
    </w:p>
    <w:p w14:paraId="31DF2B37" w14:textId="14844AAD" w:rsidR="003F65DC" w:rsidRDefault="003F65DC">
      <w:r w:rsidRPr="003F65DC">
        <w:t xml:space="preserve">This includes providing the necessary firefighting equipment in accordance with the requirements of the local Fire Authority. Designated persons at each site (Tom Clifford Park &amp; Derryknockane) are appointed as responsible persons for fire safety and they may have a number of fire wardens to assist them. All members including players/coaches &amp; volunteers are required to familiarise themselves with the fire drill protocol and drills are carried out at regular intervals of no longer than 6 months. </w:t>
      </w:r>
    </w:p>
    <w:p w14:paraId="3427505F" w14:textId="77777777" w:rsidR="003F65DC" w:rsidRDefault="003F65DC">
      <w:r w:rsidRPr="003F65DC">
        <w:t>Firefighting equipment such as fire extinguishers and fire blankets will be inspected and certified by external contractors on an annual basis or more frequently if required.</w:t>
      </w:r>
    </w:p>
    <w:p w14:paraId="11F85652" w14:textId="32319B80" w:rsidR="003F65DC" w:rsidRDefault="003F65DC">
      <w:r w:rsidRPr="003F65DC">
        <w:t xml:space="preserve"> Fire alarm systems are maintained and serviced on a quarterly basis. </w:t>
      </w:r>
    </w:p>
    <w:p w14:paraId="7529C570" w14:textId="77777777" w:rsidR="003F65DC" w:rsidRDefault="003F65DC">
      <w:r w:rsidRPr="003F65DC">
        <w:t xml:space="preserve">A designated person in control of the facilities will ensure that a different call point is tested each month. The panel checked for fault being indicated and the emergency lighting is tested. </w:t>
      </w:r>
    </w:p>
    <w:p w14:paraId="30E76666" w14:textId="77777777" w:rsidR="003F65DC" w:rsidRDefault="003F65DC">
      <w:r w:rsidRPr="003F65DC">
        <w:t>Details of all testing, maintenance and repairs should be recorded.</w:t>
      </w:r>
    </w:p>
    <w:p w14:paraId="289508AF" w14:textId="6E2BD62F" w:rsidR="003F65DC" w:rsidRDefault="003F65DC">
      <w:r w:rsidRPr="003F65DC">
        <w:t xml:space="preserve"> Fire exits must always be kept clear. No fire door to or from an occupied room may be locked. </w:t>
      </w:r>
    </w:p>
    <w:p w14:paraId="1D5D0D9A" w14:textId="77777777" w:rsidR="003F65DC" w:rsidRDefault="003F65DC">
      <w:r w:rsidRPr="003F65DC">
        <w:t>Smoking is only permitted in designated areas. No doors are to be wedged or propped open in any way.</w:t>
      </w:r>
    </w:p>
    <w:p w14:paraId="3B9BF1E8" w14:textId="77777777" w:rsidR="003F65DC" w:rsidRDefault="003F65DC">
      <w:r w:rsidRPr="003F65DC">
        <w:t xml:space="preserve"> Personnel will be trained in the safe use of firefighting equipment. </w:t>
      </w:r>
    </w:p>
    <w:p w14:paraId="4777753B" w14:textId="77777777" w:rsidR="003F65DC" w:rsidRDefault="003F65DC">
      <w:r w:rsidRPr="003F65DC">
        <w:t xml:space="preserve">You should know which extinguishers are available and where your nearest fire exit is. </w:t>
      </w:r>
    </w:p>
    <w:p w14:paraId="43537A23" w14:textId="77777777" w:rsidR="003F65DC" w:rsidRDefault="003F65DC">
      <w:r w:rsidRPr="003F65DC">
        <w:t xml:space="preserve">You should ensure that combustible materials do not accumulate around your place of work. Flammable materials must never be exposed to hot surfaces or direct heat sources. In the event of a gas leak switch off all equipment and evacuate the premises immediate. Contact the Emergency Services immediately. </w:t>
      </w:r>
    </w:p>
    <w:p w14:paraId="23016559" w14:textId="77777777" w:rsidR="003F65DC" w:rsidRDefault="003F65DC">
      <w:r w:rsidRPr="003F65DC">
        <w:t xml:space="preserve">The person in charge of the facility should be aware of the means of shutting off the electrical supply, gas or fuel supply. </w:t>
      </w:r>
    </w:p>
    <w:p w14:paraId="31BCD08F" w14:textId="77777777" w:rsidR="003F65DC" w:rsidRPr="003F65DC" w:rsidRDefault="003F65DC">
      <w:pPr>
        <w:rPr>
          <w:b/>
          <w:bCs/>
          <w:color w:val="FF0000"/>
        </w:rPr>
      </w:pPr>
      <w:r w:rsidRPr="003F65DC">
        <w:rPr>
          <w:b/>
          <w:bCs/>
          <w:color w:val="FF0000"/>
        </w:rPr>
        <w:t xml:space="preserve">In the event of a fire the premises should be evacuated immediately following the information provided on the fire notices &amp; emergency services contacted 112 or 999. </w:t>
      </w:r>
    </w:p>
    <w:p w14:paraId="2EC77FC4" w14:textId="77777777" w:rsidR="003F65DC" w:rsidRDefault="003F65DC">
      <w:r w:rsidRPr="003F65DC">
        <w:t xml:space="preserve">Fire extinguishers should only be removed from their wall brackets in an emergency. </w:t>
      </w:r>
    </w:p>
    <w:p w14:paraId="18355F02" w14:textId="77777777" w:rsidR="003F65DC" w:rsidRDefault="003F65DC">
      <w:r w:rsidRPr="003F65DC">
        <w:t xml:space="preserve">Fire wardens Tom Clifford Park: </w:t>
      </w:r>
    </w:p>
    <w:p w14:paraId="27EF0705" w14:textId="77777777" w:rsidR="003F65DC" w:rsidRDefault="003F65DC">
      <w:r w:rsidRPr="003F65DC">
        <w:t xml:space="preserve">- Ciaran O Callaghan </w:t>
      </w:r>
    </w:p>
    <w:p w14:paraId="7D28CF48" w14:textId="77777777" w:rsidR="003F65DC" w:rsidRDefault="003F65DC">
      <w:r w:rsidRPr="003F65DC">
        <w:t>- Ailish Hoban</w:t>
      </w:r>
    </w:p>
    <w:p w14:paraId="7EA90D0C" w14:textId="17ED1419" w:rsidR="003F65DC" w:rsidRDefault="003F65DC">
      <w:r w:rsidRPr="003F65DC">
        <w:t xml:space="preserve"> - Denise O Callaghan </w:t>
      </w:r>
    </w:p>
    <w:p w14:paraId="5008F612" w14:textId="77777777" w:rsidR="003F65DC" w:rsidRDefault="003F65DC">
      <w:r w:rsidRPr="003F65DC">
        <w:t xml:space="preserve">Fire wardens Derryknockane </w:t>
      </w:r>
    </w:p>
    <w:p w14:paraId="3CBA8237" w14:textId="1259E5B9" w:rsidR="003F65DC" w:rsidRDefault="003F65DC">
      <w:r w:rsidRPr="003F65DC">
        <w:t xml:space="preserve">- </w:t>
      </w:r>
      <w:r>
        <w:t xml:space="preserve">Johan Gowus </w:t>
      </w:r>
      <w:r w:rsidRPr="003F65DC">
        <w:t xml:space="preserve"> </w:t>
      </w:r>
    </w:p>
    <w:p w14:paraId="310B0045" w14:textId="02D4E74F" w:rsidR="00144188" w:rsidRDefault="003F65DC">
      <w:r w:rsidRPr="003F65DC">
        <w:t>- Colette Bolger</w:t>
      </w:r>
    </w:p>
    <w:sectPr w:rsidR="0014418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54972" w14:textId="77777777" w:rsidR="00C00D62" w:rsidRDefault="00C00D62" w:rsidP="003F65DC">
      <w:pPr>
        <w:spacing w:after="0" w:line="240" w:lineRule="auto"/>
      </w:pPr>
      <w:r>
        <w:separator/>
      </w:r>
    </w:p>
  </w:endnote>
  <w:endnote w:type="continuationSeparator" w:id="0">
    <w:p w14:paraId="356913CE" w14:textId="77777777" w:rsidR="00C00D62" w:rsidRDefault="00C00D62" w:rsidP="003F6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79371" w14:textId="77777777" w:rsidR="003F65DC" w:rsidRDefault="003F6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3EE57" w14:textId="77777777" w:rsidR="003F65DC" w:rsidRDefault="003F65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153E" w14:textId="77777777" w:rsidR="003F65DC" w:rsidRDefault="003F6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CB517" w14:textId="77777777" w:rsidR="00C00D62" w:rsidRDefault="00C00D62" w:rsidP="003F65DC">
      <w:pPr>
        <w:spacing w:after="0" w:line="240" w:lineRule="auto"/>
      </w:pPr>
      <w:r>
        <w:separator/>
      </w:r>
    </w:p>
  </w:footnote>
  <w:footnote w:type="continuationSeparator" w:id="0">
    <w:p w14:paraId="0A0D344B" w14:textId="77777777" w:rsidR="00C00D62" w:rsidRDefault="00C00D62" w:rsidP="003F6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6648" w14:textId="77777777" w:rsidR="003F65DC" w:rsidRDefault="003F6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1A9A" w14:textId="56AAA573" w:rsidR="003F65DC" w:rsidRPr="003F65DC" w:rsidRDefault="003F65DC" w:rsidP="003F65DC">
    <w:pPr>
      <w:pStyle w:val="Header"/>
      <w:ind w:left="3407" w:firstLine="4513"/>
      <w:rPr>
        <w:sz w:val="16"/>
        <w:szCs w:val="16"/>
      </w:rPr>
    </w:pPr>
    <w:r w:rsidRPr="003F65DC">
      <w:rPr>
        <w:noProof/>
        <w:sz w:val="16"/>
        <w:szCs w:val="16"/>
      </w:rPr>
      <w:drawing>
        <wp:anchor distT="0" distB="0" distL="114300" distR="114300" simplePos="0" relativeHeight="251659264" behindDoc="1" locked="0" layoutInCell="1" allowOverlap="1" wp14:anchorId="16CB4A98" wp14:editId="61221331">
          <wp:simplePos x="0" y="0"/>
          <wp:positionH relativeFrom="margin">
            <wp:align>center</wp:align>
          </wp:positionH>
          <wp:positionV relativeFrom="paragraph">
            <wp:posOffset>-383540</wp:posOffset>
          </wp:positionV>
          <wp:extent cx="1446530" cy="765175"/>
          <wp:effectExtent l="0" t="0" r="1270" b="0"/>
          <wp:wrapTight wrapText="bothSides">
            <wp:wrapPolygon edited="0">
              <wp:start x="0" y="0"/>
              <wp:lineTo x="0" y="20973"/>
              <wp:lineTo x="21335" y="20973"/>
              <wp:lineTo x="21335" y="0"/>
              <wp:lineTo x="0" y="0"/>
            </wp:wrapPolygon>
          </wp:wrapTight>
          <wp:docPr id="4" name="Picture 4" descr="A black and yellow shield with three crow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yellow shield with three crown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6530" cy="765175"/>
                  </a:xfrm>
                  <a:prstGeom prst="rect">
                    <a:avLst/>
                  </a:prstGeom>
                  <a:noFill/>
                </pic:spPr>
              </pic:pic>
            </a:graphicData>
          </a:graphic>
          <wp14:sizeRelV relativeFrom="margin">
            <wp14:pctHeight>0</wp14:pctHeight>
          </wp14:sizeRelV>
        </wp:anchor>
      </w:drawing>
    </w:r>
    <w:r w:rsidRPr="003F65DC">
      <w:rPr>
        <w:sz w:val="16"/>
        <w:szCs w:val="16"/>
      </w:rPr>
      <w:t>202</w:t>
    </w:r>
    <w:r w:rsidR="000E1F57">
      <w:rPr>
        <w:sz w:val="16"/>
        <w:szCs w:val="16"/>
      </w:rPr>
      <w:t>6/27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1CE0" w14:textId="77777777" w:rsidR="003F65DC" w:rsidRDefault="003F65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5DC"/>
    <w:rsid w:val="000E1F57"/>
    <w:rsid w:val="00144188"/>
    <w:rsid w:val="003F65DC"/>
    <w:rsid w:val="00C00D62"/>
    <w:rsid w:val="00C2311E"/>
    <w:rsid w:val="00E4343C"/>
    <w:rsid w:val="00E94E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6D6FA58D"/>
  <w15:chartTrackingRefBased/>
  <w15:docId w15:val="{56DF7B7C-D6DB-47CD-A59B-9C2416D2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5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5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5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5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5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5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5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5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5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5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5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5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5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5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5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5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5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5DC"/>
    <w:rPr>
      <w:rFonts w:eastAsiaTheme="majorEastAsia" w:cstheme="majorBidi"/>
      <w:color w:val="272727" w:themeColor="text1" w:themeTint="D8"/>
    </w:rPr>
  </w:style>
  <w:style w:type="paragraph" w:styleId="Title">
    <w:name w:val="Title"/>
    <w:basedOn w:val="Normal"/>
    <w:next w:val="Normal"/>
    <w:link w:val="TitleChar"/>
    <w:uiPriority w:val="10"/>
    <w:qFormat/>
    <w:rsid w:val="003F6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5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5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5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5DC"/>
    <w:pPr>
      <w:spacing w:before="160"/>
      <w:jc w:val="center"/>
    </w:pPr>
    <w:rPr>
      <w:i/>
      <w:iCs/>
      <w:color w:val="404040" w:themeColor="text1" w:themeTint="BF"/>
    </w:rPr>
  </w:style>
  <w:style w:type="character" w:customStyle="1" w:styleId="QuoteChar">
    <w:name w:val="Quote Char"/>
    <w:basedOn w:val="DefaultParagraphFont"/>
    <w:link w:val="Quote"/>
    <w:uiPriority w:val="29"/>
    <w:rsid w:val="003F65DC"/>
    <w:rPr>
      <w:i/>
      <w:iCs/>
      <w:color w:val="404040" w:themeColor="text1" w:themeTint="BF"/>
    </w:rPr>
  </w:style>
  <w:style w:type="paragraph" w:styleId="ListParagraph">
    <w:name w:val="List Paragraph"/>
    <w:basedOn w:val="Normal"/>
    <w:uiPriority w:val="34"/>
    <w:qFormat/>
    <w:rsid w:val="003F65DC"/>
    <w:pPr>
      <w:ind w:left="720"/>
      <w:contextualSpacing/>
    </w:pPr>
  </w:style>
  <w:style w:type="character" w:styleId="IntenseEmphasis">
    <w:name w:val="Intense Emphasis"/>
    <w:basedOn w:val="DefaultParagraphFont"/>
    <w:uiPriority w:val="21"/>
    <w:qFormat/>
    <w:rsid w:val="003F65DC"/>
    <w:rPr>
      <w:i/>
      <w:iCs/>
      <w:color w:val="0F4761" w:themeColor="accent1" w:themeShade="BF"/>
    </w:rPr>
  </w:style>
  <w:style w:type="paragraph" w:styleId="IntenseQuote">
    <w:name w:val="Intense Quote"/>
    <w:basedOn w:val="Normal"/>
    <w:next w:val="Normal"/>
    <w:link w:val="IntenseQuoteChar"/>
    <w:uiPriority w:val="30"/>
    <w:qFormat/>
    <w:rsid w:val="003F65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5DC"/>
    <w:rPr>
      <w:i/>
      <w:iCs/>
      <w:color w:val="0F4761" w:themeColor="accent1" w:themeShade="BF"/>
    </w:rPr>
  </w:style>
  <w:style w:type="character" w:styleId="IntenseReference">
    <w:name w:val="Intense Reference"/>
    <w:basedOn w:val="DefaultParagraphFont"/>
    <w:uiPriority w:val="32"/>
    <w:qFormat/>
    <w:rsid w:val="003F65DC"/>
    <w:rPr>
      <w:b/>
      <w:bCs/>
      <w:smallCaps/>
      <w:color w:val="0F4761" w:themeColor="accent1" w:themeShade="BF"/>
      <w:spacing w:val="5"/>
    </w:rPr>
  </w:style>
  <w:style w:type="paragraph" w:styleId="Header">
    <w:name w:val="header"/>
    <w:basedOn w:val="Normal"/>
    <w:link w:val="HeaderChar"/>
    <w:uiPriority w:val="99"/>
    <w:unhideWhenUsed/>
    <w:rsid w:val="003F6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5DC"/>
  </w:style>
  <w:style w:type="paragraph" w:styleId="Footer">
    <w:name w:val="footer"/>
    <w:basedOn w:val="Normal"/>
    <w:link w:val="FooterChar"/>
    <w:uiPriority w:val="99"/>
    <w:unhideWhenUsed/>
    <w:rsid w:val="003F6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Ailish Hoban</dc:creator>
  <cp:keywords/>
  <dc:description/>
  <cp:lastModifiedBy>Ailish Hoban</cp:lastModifiedBy>
  <cp:revision>2</cp:revision>
  <dcterms:created xsi:type="dcterms:W3CDTF">2025-08-22T18:36:00Z</dcterms:created>
  <dcterms:modified xsi:type="dcterms:W3CDTF">2026-08-10T10:32:00Z</dcterms:modified>
</cp:coreProperties>
</file>